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FF" w:rsidRDefault="00EF3CFF" w:rsidP="00EF3CFF">
      <w:pPr>
        <w:pStyle w:val="a3"/>
        <w:shd w:val="clear" w:color="auto" w:fill="FFFFFF"/>
        <w:jc w:val="center"/>
        <w:rPr>
          <w:rFonts w:ascii="Verdana" w:hAnsi="Verdana"/>
          <w:color w:val="000000"/>
          <w:sz w:val="16"/>
          <w:szCs w:val="16"/>
        </w:rPr>
      </w:pPr>
      <w:r>
        <w:rPr>
          <w:rFonts w:ascii="Verdana" w:hAnsi="Verdana"/>
          <w:color w:val="000000"/>
          <w:sz w:val="16"/>
          <w:szCs w:val="16"/>
        </w:rPr>
        <w:t xml:space="preserve">МАОУ </w:t>
      </w:r>
      <w:proofErr w:type="spellStart"/>
      <w:r>
        <w:rPr>
          <w:rFonts w:ascii="Verdana" w:hAnsi="Verdana"/>
          <w:color w:val="000000"/>
          <w:sz w:val="16"/>
          <w:szCs w:val="16"/>
        </w:rPr>
        <w:t>Ушаковская</w:t>
      </w:r>
      <w:proofErr w:type="spellEnd"/>
      <w:r>
        <w:rPr>
          <w:rFonts w:ascii="Verdana" w:hAnsi="Verdana"/>
          <w:color w:val="000000"/>
          <w:sz w:val="16"/>
          <w:szCs w:val="16"/>
        </w:rPr>
        <w:t xml:space="preserve"> ООШ</w:t>
      </w:r>
    </w:p>
    <w:p w:rsidR="00EF3CFF" w:rsidRDefault="00EF3CFF" w:rsidP="00EF3CFF">
      <w:pPr>
        <w:pStyle w:val="a3"/>
        <w:shd w:val="clear" w:color="auto" w:fill="FFFFFF"/>
        <w:jc w:val="center"/>
        <w:rPr>
          <w:rFonts w:ascii="Verdana" w:hAnsi="Verdana"/>
          <w:color w:val="000000"/>
          <w:sz w:val="16"/>
          <w:szCs w:val="16"/>
        </w:rPr>
      </w:pPr>
      <w:r>
        <w:rPr>
          <w:rStyle w:val="a4"/>
          <w:rFonts w:ascii="Verdana" w:hAnsi="Verdana"/>
          <w:color w:val="008000"/>
          <w:sz w:val="16"/>
          <w:szCs w:val="16"/>
        </w:rPr>
        <w:t>ПОРЯДОК</w:t>
      </w:r>
    </w:p>
    <w:p w:rsidR="00EF3CFF" w:rsidRDefault="00EF3CFF" w:rsidP="00EF3CFF">
      <w:pPr>
        <w:pStyle w:val="a3"/>
        <w:shd w:val="clear" w:color="auto" w:fill="FFFFFF"/>
        <w:jc w:val="center"/>
        <w:rPr>
          <w:rFonts w:ascii="Verdana" w:hAnsi="Verdana"/>
          <w:color w:val="000000"/>
          <w:sz w:val="16"/>
          <w:szCs w:val="16"/>
        </w:rPr>
      </w:pPr>
      <w:r>
        <w:rPr>
          <w:rStyle w:val="a4"/>
          <w:rFonts w:ascii="Verdana" w:hAnsi="Verdana"/>
          <w:color w:val="008000"/>
          <w:sz w:val="16"/>
          <w:szCs w:val="16"/>
        </w:rPr>
        <w:t>выдачи документов государственного образца</w:t>
      </w:r>
    </w:p>
    <w:p w:rsidR="00EF3CFF" w:rsidRDefault="00EF3CFF" w:rsidP="00EF3CFF">
      <w:pPr>
        <w:pStyle w:val="a3"/>
        <w:shd w:val="clear" w:color="auto" w:fill="FFFFFF"/>
        <w:jc w:val="center"/>
        <w:rPr>
          <w:rFonts w:ascii="Verdana" w:hAnsi="Verdana"/>
          <w:color w:val="000000"/>
          <w:sz w:val="16"/>
          <w:szCs w:val="16"/>
        </w:rPr>
      </w:pPr>
      <w:r>
        <w:rPr>
          <w:rStyle w:val="a4"/>
          <w:rFonts w:ascii="Verdana" w:hAnsi="Verdana"/>
          <w:color w:val="008000"/>
          <w:sz w:val="16"/>
          <w:szCs w:val="16"/>
        </w:rPr>
        <w:t>об основном общем образовании.</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1.Аттестат об основном общем образовании выдается обучающимся, освоившим основные общеобразовательные программы основного общего образования в любой форме и прошедшим государственную (итоговую) аттестацию в установленном порядке (далее - выпускник IX класса).</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xml:space="preserve">        Аттестат об основном общем образовании с отличием выдается выпускнику IX класса, имеющему итоговые отметки "отлично" по всем общеобразовательным предметам учебного плана, </w:t>
      </w:r>
      <w:proofErr w:type="spellStart"/>
      <w:r>
        <w:rPr>
          <w:rFonts w:ascii="Verdana" w:hAnsi="Verdana"/>
          <w:color w:val="000000"/>
          <w:sz w:val="16"/>
          <w:szCs w:val="16"/>
        </w:rPr>
        <w:t>изучавшимся</w:t>
      </w:r>
      <w:proofErr w:type="spellEnd"/>
      <w:r>
        <w:rPr>
          <w:rFonts w:ascii="Verdana" w:hAnsi="Verdana"/>
          <w:color w:val="000000"/>
          <w:sz w:val="16"/>
          <w:szCs w:val="16"/>
        </w:rPr>
        <w:t xml:space="preserve"> на ступени основного общего образования.</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2.Аттестаты выдаются выпускникам IX  класса тем образовательным учреждением, в которых они проходили государственную (итоговую) аттестацию, на основании решения педагогического совета образовательного учреждения.</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Аттестаты выдаются выпускникам не позднее десяти дней после даты издания приказа об окончании ими образовательного учреждения и выдаче аттестатов.</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3. Аттестат выдается под личную подпись выпускнику образовательного учреждения при предъявлении им документа, удостоверяющего личность, либо родителям (законным представителям) на основании документов, удостоверяющих их личность, либо иному лицу на основании документа, удостоверяющего личность, и оформленной в установленном порядке доверенности.</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4. Для регистрации выданных аттестатов в образовательном учреждении ведется Книга для учета и записи выданных аттестатов на бумажном носителе и (или) в электронном виде.</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5. Книга для учета и записи выданных аттестатов в образовательном учреждении ведется отдельно по каждому уровню общего образования и содержит следующие сведения:</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учетный номер (по порядку);</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код, серия и порядковый номер аттестата;</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фамилия, имя, отчество (при наличии) выпускника;</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дата рождения выпускника;</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lastRenderedPageBreak/>
        <w:t>        наименования учебных предметов и итоговые отметки выпускника по ним;</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дата и номер приказа о выдаче аттестата;</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подпись получателя аттестата;</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дата получения аттестата;</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сведения о выдаче дубликата (код, серия и номер бланка дубликата аттестата, дата и номер приказа о выдаче дубликата аттестата, дата выдачи дубликата, номер учетной записи выданного дубликата).</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8. В Книгу для учета и записи выданных аттестатов список выпускников текущего учебного года вносится в алфавитном порядке отдельно по каждому классу (со сквозной нумерацией), номера бланков - в возрастающем порядке.</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Записи в Книге для учета и записи выданных аттестатов заверяются подписями классного руководителя, руководителя образовательного учреждения и печатью образовательного учреждения отдельно по каждому классу, ставится дата и номер приказа об окончании образовательного учреждения и выдаче аттестатов.</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Исправления, допущенные при заполнении Книги для учета и записи выданных аттестатов, заверяются руководителем образовательного учреждения и скрепляются печатью образовательного учреждения со ссылкой на номер учетной записи.</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Книга для учета и записи выданных аттестатов прошнуровывается, пронумеровывается, скрепляется печатью образовательного учреждения и хранится как документ строгой отчетности.</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9. Аттестаты, не полученные выпускниками в год окончания образовательного учреждения, хранятся в образовательном учреждении до их востребования.</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10. При обнаружении ошибок, допущенных при заполнении аттестата, в год окончания выпускником образовательного учреждения выдается аттестат или приложение к аттестату (далее - приложение) на новом бланке взамен испорченного. Выдача нового аттестата или приложения взамен испорченного регистрируется в Книге для учета и записи выданных аттестатов за новым номером учетной записи. При этом напротив ранее сделанной учетной записи делается пометка "испорчен, аннулирован, выдан новый аттестат" с указанием номера учетной записи аттестата, выданного взамен испорченного.</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11. Образовательное учреждение выдает дубликат аттестата в случае его утраты, порчи (повреждения). В случае утраты, порчи (повреждения) только приложения взамен выдается дубликат приложения, на котором проставляются номер сохранившегося аттестата и дата выдачи дубликата приложения.</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lastRenderedPageBreak/>
        <w:t>        12. Выдача дубликата аттестата или приложения осуществляется на основании письменного заявления, подаваемого в образовательное учреждение, выдавшее аттестат:</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при утрате аттестата или приложения - с изложением обстоятельств утраты аттестата или приложения, а также приложением документов, подтверждающих факт утраты (справки из органов внутренних дел, пожарной охраны, объявления в газете и других);</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при порче аттестата или приложения, при обнаружении ошибки, допущенной при заполнении, - с изложением обстоятельств и характера повреждений, исключающих возможность дальнейшего использования или указанием допущенных ошибок, с приложением поврежденного (испорченного) аттестата или приложения, которые уничтожаются в установленном порядке.</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13. О выдаче дубликата аттестата или дубликата приложения образовательным учреждением издается приказ. Копия приказа, заявление выпускника и все основания для выдачи дубликата хранятся вместе с личными делами выпускников.</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xml:space="preserve">        14. </w:t>
      </w:r>
      <w:proofErr w:type="gramStart"/>
      <w:r>
        <w:rPr>
          <w:rFonts w:ascii="Verdana" w:hAnsi="Verdana"/>
          <w:color w:val="000000"/>
          <w:sz w:val="16"/>
          <w:szCs w:val="16"/>
        </w:rPr>
        <w:t>При выдаче дубликата аттестата или дубликата приложения в Книге для учета и записи выданных аттестатов текущего года делается соответствующая запись, в том числе указываются учетный номер записи и дата выдачи оригинала, код, серия и порядковый номер его бланка, при этом отметка о выдаче дубликата аттестата делается также напротив учетного номера записи выдачи оригинала в соответствии с пунктом 7 настоящего Порядка.</w:t>
      </w:r>
      <w:proofErr w:type="gramEnd"/>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Каждая запись о выдаче дубликата аттестата заверяется подписью руководителя образовательного учреждения и скрепляется печатью образовательного учреждения.</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15. В случае изменения наименования образовательного учреждения дубликат аттестата и (или) приложения выдается образовательным учреждением вместе с документом, подтверждающим изменение наименования образовательного учреждения.</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В случае реорганизации образовательного учреждения дубликат аттестата и (или) приложения выдается образовательным учреждением-правопреемником.</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В случае ликвидации образовательного учреждения дубликат аттестата и (или) приложения выдается образовательным учреждением на основании письменного решения учредителя.</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16. Дубликаты аттестата и приложения выдаются на бланках образца, действующего в период обращения о выдаче дубликата, независимо от года окончания выпускником образовательного учреждения.</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17. Решение о выдаче или отказ в выдаче дубликата аттестата или приложения принимается образовательным учреждением в месячный срок со дня подачи письменного заявления.</w:t>
      </w:r>
    </w:p>
    <w:p w:rsidR="00EF3CFF" w:rsidRDefault="00EF3CFF" w:rsidP="00EF3CFF">
      <w:pPr>
        <w:pStyle w:val="a3"/>
        <w:shd w:val="clear" w:color="auto" w:fill="FFFFFF"/>
        <w:rPr>
          <w:rFonts w:ascii="Verdana" w:hAnsi="Verdana"/>
          <w:color w:val="000000"/>
          <w:sz w:val="16"/>
          <w:szCs w:val="16"/>
        </w:rPr>
      </w:pPr>
      <w:r>
        <w:rPr>
          <w:rFonts w:ascii="Verdana" w:hAnsi="Verdana"/>
          <w:color w:val="000000"/>
          <w:sz w:val="16"/>
          <w:szCs w:val="16"/>
        </w:rPr>
        <w:t> </w:t>
      </w:r>
    </w:p>
    <w:p w:rsidR="00190CC4" w:rsidRDefault="00EF3CFF" w:rsidP="00EF3CFF">
      <w:pPr>
        <w:pStyle w:val="a3"/>
        <w:shd w:val="clear" w:color="auto" w:fill="FFFFFF"/>
      </w:pPr>
      <w:r>
        <w:rPr>
          <w:rFonts w:ascii="Verdana" w:hAnsi="Verdana"/>
          <w:color w:val="000000"/>
          <w:sz w:val="16"/>
          <w:szCs w:val="16"/>
        </w:rPr>
        <w:t xml:space="preserve">        18. Документы о соответствующем уровне общего образования по форме, определенной образовательным учреждением самостоятельно, не подлежат обмену на </w:t>
      </w:r>
      <w:proofErr w:type="spellStart"/>
      <w:r>
        <w:rPr>
          <w:rFonts w:ascii="Verdana" w:hAnsi="Verdana"/>
          <w:color w:val="000000"/>
          <w:sz w:val="16"/>
          <w:szCs w:val="16"/>
        </w:rPr>
        <w:t>аттес</w:t>
      </w:r>
      <w:bookmarkStart w:id="0" w:name="_GoBack"/>
      <w:bookmarkEnd w:id="0"/>
      <w:proofErr w:type="spellEnd"/>
    </w:p>
    <w:sectPr w:rsidR="00190C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FF"/>
    <w:rsid w:val="000162B8"/>
    <w:rsid w:val="00066270"/>
    <w:rsid w:val="00092510"/>
    <w:rsid w:val="001342F2"/>
    <w:rsid w:val="00134809"/>
    <w:rsid w:val="00190CC4"/>
    <w:rsid w:val="001D2E34"/>
    <w:rsid w:val="001D38F7"/>
    <w:rsid w:val="001E7925"/>
    <w:rsid w:val="001F6C9C"/>
    <w:rsid w:val="00204978"/>
    <w:rsid w:val="00222C6D"/>
    <w:rsid w:val="002505E6"/>
    <w:rsid w:val="00250B1D"/>
    <w:rsid w:val="00271679"/>
    <w:rsid w:val="002B4B73"/>
    <w:rsid w:val="002D043F"/>
    <w:rsid w:val="00393A7B"/>
    <w:rsid w:val="003A6389"/>
    <w:rsid w:val="003C0FF7"/>
    <w:rsid w:val="003D1A53"/>
    <w:rsid w:val="00477E5A"/>
    <w:rsid w:val="00483F08"/>
    <w:rsid w:val="004A3138"/>
    <w:rsid w:val="004D0200"/>
    <w:rsid w:val="005334F1"/>
    <w:rsid w:val="0056043C"/>
    <w:rsid w:val="005D7C6F"/>
    <w:rsid w:val="00615A39"/>
    <w:rsid w:val="006A0FAE"/>
    <w:rsid w:val="006E1D34"/>
    <w:rsid w:val="00754375"/>
    <w:rsid w:val="007B2D86"/>
    <w:rsid w:val="00823094"/>
    <w:rsid w:val="0093289A"/>
    <w:rsid w:val="00952319"/>
    <w:rsid w:val="0099753C"/>
    <w:rsid w:val="009F5469"/>
    <w:rsid w:val="00A40F58"/>
    <w:rsid w:val="00A97F26"/>
    <w:rsid w:val="00AA1675"/>
    <w:rsid w:val="00B7522E"/>
    <w:rsid w:val="00B75960"/>
    <w:rsid w:val="00B947C3"/>
    <w:rsid w:val="00B95FAC"/>
    <w:rsid w:val="00BF1AFB"/>
    <w:rsid w:val="00C1353A"/>
    <w:rsid w:val="00C66FA0"/>
    <w:rsid w:val="00CA5490"/>
    <w:rsid w:val="00D248AF"/>
    <w:rsid w:val="00D325CD"/>
    <w:rsid w:val="00D87DD8"/>
    <w:rsid w:val="00DE199D"/>
    <w:rsid w:val="00DF5C7C"/>
    <w:rsid w:val="00E445A5"/>
    <w:rsid w:val="00EB2085"/>
    <w:rsid w:val="00EC61E1"/>
    <w:rsid w:val="00EF3CFF"/>
    <w:rsid w:val="00F041BD"/>
    <w:rsid w:val="00F54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3C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3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76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Бакланов</dc:creator>
  <cp:lastModifiedBy>Андрей Бакланов</cp:lastModifiedBy>
  <cp:revision>1</cp:revision>
  <dcterms:created xsi:type="dcterms:W3CDTF">2015-10-15T16:34:00Z</dcterms:created>
  <dcterms:modified xsi:type="dcterms:W3CDTF">2015-10-15T16:34:00Z</dcterms:modified>
</cp:coreProperties>
</file>