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03" w:rsidRPr="00411003" w:rsidRDefault="00411003" w:rsidP="006D6EC0">
      <w:pPr>
        <w:shd w:val="clear" w:color="auto" w:fill="FFFFFF"/>
        <w:spacing w:after="0" w:line="240" w:lineRule="auto"/>
        <w:ind w:left="-567" w:firstLine="567"/>
        <w:jc w:val="center"/>
        <w:outlineLvl w:val="0"/>
        <w:rPr>
          <w:rFonts w:eastAsia="Times New Roman"/>
          <w:b/>
          <w:bCs/>
          <w:caps/>
          <w:color w:val="000000" w:themeColor="text1"/>
          <w:kern w:val="36"/>
          <w:lang w:eastAsia="ru-RU"/>
        </w:rPr>
      </w:pPr>
      <w:r w:rsidRPr="00411003">
        <w:rPr>
          <w:rFonts w:eastAsia="Times New Roman"/>
          <w:b/>
          <w:bCs/>
          <w:caps/>
          <w:color w:val="000000" w:themeColor="text1"/>
          <w:kern w:val="36"/>
          <w:lang w:eastAsia="ru-RU"/>
        </w:rPr>
        <w:t>ЛИНИЯ ПОМОЩИ "ДЕТИ ОНЛАЙН"</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1 февраля 2010 года в рамках Года Безопасного Интернета в России запущен всероссийский общественный проект-</w:t>
      </w:r>
      <w:r w:rsidRPr="006D6EC0">
        <w:rPr>
          <w:rFonts w:eastAsia="Times New Roman"/>
          <w:b/>
          <w:bCs/>
          <w:color w:val="000000" w:themeColor="text1"/>
          <w:lang w:eastAsia="ru-RU"/>
        </w:rPr>
        <w:t> </w:t>
      </w:r>
      <w:hyperlink r:id="rId4" w:history="1">
        <w:r w:rsidRPr="006D6EC0">
          <w:rPr>
            <w:rFonts w:eastAsia="Times New Roman"/>
            <w:b/>
            <w:bCs/>
            <w:color w:val="000000" w:themeColor="text1"/>
            <w:lang w:eastAsia="ru-RU"/>
          </w:rPr>
          <w:t>Линия помощи "Дети онлайн"</w:t>
        </w:r>
      </w:hyperlink>
      <w:r w:rsidRPr="00411003">
        <w:rPr>
          <w:rFonts w:eastAsia="Times New Roman"/>
          <w:b/>
          <w:bCs/>
          <w:color w:val="000000" w:themeColor="text1"/>
          <w:lang w:eastAsia="ru-RU"/>
        </w:rPr>
        <w:t>.</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Телефон Линии помощи: 8-800-25-000-15</w:t>
      </w:r>
      <w:r w:rsidRPr="00411003">
        <w:rPr>
          <w:rFonts w:eastAsia="Times New Roman"/>
          <w:color w:val="000000" w:themeColor="text1"/>
          <w:lang w:eastAsia="ru-RU"/>
        </w:rPr>
        <w:t>.</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Организаторы проекта</w:t>
      </w:r>
      <w:r w:rsidRPr="006D6EC0">
        <w:rPr>
          <w:rFonts w:eastAsia="Times New Roman"/>
          <w:color w:val="000000" w:themeColor="text1"/>
          <w:lang w:eastAsia="ru-RU"/>
        </w:rPr>
        <w:t> </w:t>
      </w:r>
      <w:r w:rsidRPr="00411003">
        <w:rPr>
          <w:rFonts w:eastAsia="Times New Roman"/>
          <w:color w:val="000000" w:themeColor="text1"/>
          <w:lang w:eastAsia="ru-RU"/>
        </w:rPr>
        <w:t>- Фонд "Дружественный Р</w:t>
      </w:r>
      <w:r w:rsidR="006D6EC0">
        <w:rPr>
          <w:rFonts w:eastAsia="Times New Roman"/>
          <w:color w:val="000000" w:themeColor="text1"/>
          <w:lang w:eastAsia="ru-RU"/>
        </w:rPr>
        <w:t>унет" и Фонд Развития Интернет.</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Интерактивная Линия помощи "Дети онлайн" начала работу в тестовом режиме</w:t>
      </w:r>
      <w:r w:rsidRPr="006D6EC0">
        <w:rPr>
          <w:rFonts w:eastAsia="Times New Roman"/>
          <w:color w:val="000000" w:themeColor="text1"/>
          <w:lang w:eastAsia="ru-RU"/>
        </w:rPr>
        <w:t> </w:t>
      </w:r>
      <w:r w:rsidRPr="00411003">
        <w:rPr>
          <w:rFonts w:eastAsia="Times New Roman"/>
          <w:b/>
          <w:bCs/>
          <w:color w:val="000000" w:themeColor="text1"/>
          <w:lang w:eastAsia="ru-RU"/>
        </w:rPr>
        <w:t>15 декабря 2009 года</w:t>
      </w:r>
      <w:r w:rsidRPr="00411003">
        <w:rPr>
          <w:rFonts w:eastAsia="Times New Roman"/>
          <w:color w:val="000000" w:themeColor="text1"/>
          <w:lang w:eastAsia="ru-RU"/>
        </w:rPr>
        <w:t>.</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На Линии помощи "Дети онлайн" работают профессиональные эксперты - психологи Фонда Развития Интернет и технические специалисты. Работа ведется при методической поддержке Московского Государственного Университета имени М.В. Ломоносова, Федерального института развития образования МОН РФ и Московского Государственного Технического Университет</w:t>
      </w:r>
      <w:r w:rsidR="006D6EC0">
        <w:rPr>
          <w:rFonts w:eastAsia="Times New Roman"/>
          <w:color w:val="000000" w:themeColor="text1"/>
          <w:lang w:eastAsia="ru-RU"/>
        </w:rPr>
        <w:t>а им. Баумана.</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Основные функции Линии помощи: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Консультирование родителей и педагогов по теме безопасного использования интернета и мобильной связи детьми.</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Линия "Дети онлайн" будет способствовать развитию навыков безопасного использования Интернета у детей, родителей и педагогов и станет каналом получения информации о распространенности, динамике современных инфокоммуникационных угроз и эффективности мероприятий в области безопасного использовани</w:t>
      </w:r>
      <w:r w:rsidR="006D6EC0">
        <w:rPr>
          <w:rFonts w:eastAsia="Times New Roman"/>
          <w:color w:val="000000" w:themeColor="text1"/>
          <w:lang w:eastAsia="ru-RU"/>
        </w:rPr>
        <w:t>я информационных коммуникаций.</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Линия помощи "Дети онлайн" адресована трем целевым группам на территории России: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несовершеннолетним пользователям (до 18 лет) Интернет и мобильной связи;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 их родителям;</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педагогам и работникам образовательны</w:t>
      </w:r>
      <w:r w:rsidR="006D6EC0">
        <w:rPr>
          <w:rFonts w:eastAsia="Times New Roman"/>
          <w:color w:val="000000" w:themeColor="text1"/>
          <w:lang w:eastAsia="ru-RU"/>
        </w:rPr>
        <w:t>х и воспитательных учреждений.</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Прием звонков осуществляется по телефону:</w:t>
      </w:r>
      <w:r w:rsidRPr="006D6EC0">
        <w:rPr>
          <w:rFonts w:eastAsia="Times New Roman"/>
          <w:color w:val="000000" w:themeColor="text1"/>
          <w:lang w:eastAsia="ru-RU"/>
        </w:rPr>
        <w:t> </w:t>
      </w:r>
      <w:r w:rsidRPr="00411003">
        <w:rPr>
          <w:rFonts w:eastAsia="Times New Roman"/>
          <w:b/>
          <w:bCs/>
          <w:color w:val="000000" w:themeColor="text1"/>
          <w:lang w:eastAsia="ru-RU"/>
        </w:rPr>
        <w:t>8-800-25-000-15</w:t>
      </w:r>
      <w:r w:rsidRPr="006D6EC0">
        <w:rPr>
          <w:rFonts w:eastAsia="Times New Roman"/>
          <w:color w:val="000000" w:themeColor="text1"/>
          <w:lang w:eastAsia="ru-RU"/>
        </w:rPr>
        <w:t> </w:t>
      </w:r>
      <w:r w:rsidRPr="00411003">
        <w:rPr>
          <w:rFonts w:eastAsia="Times New Roman"/>
          <w:color w:val="000000" w:themeColor="text1"/>
          <w:lang w:eastAsia="ru-RU"/>
        </w:rPr>
        <w:t>(звонок по Рос</w:t>
      </w:r>
      <w:r w:rsidR="006D6EC0">
        <w:rPr>
          <w:rFonts w:eastAsia="Times New Roman"/>
          <w:color w:val="000000" w:themeColor="text1"/>
          <w:lang w:eastAsia="ru-RU"/>
        </w:rPr>
        <w:t>сии бесплатный) по рабочим дням</w:t>
      </w:r>
      <w:r w:rsidRPr="00411003">
        <w:rPr>
          <w:rFonts w:eastAsia="Times New Roman"/>
          <w:color w:val="000000" w:themeColor="text1"/>
          <w:lang w:eastAsia="ru-RU"/>
        </w:rPr>
        <w:t>, прием электронных сообщений - по адресу:</w:t>
      </w:r>
      <w:hyperlink r:id="rId5" w:history="1">
        <w:r w:rsidRPr="006D6EC0">
          <w:rPr>
            <w:rFonts w:eastAsia="Times New Roman"/>
            <w:color w:val="000000" w:themeColor="text1"/>
            <w:lang w:eastAsia="ru-RU"/>
          </w:rPr>
          <w:t>helpline@detionline.org</w:t>
        </w:r>
      </w:hyperlink>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Официальный сайт Линии помощи "Дети онлайн":  </w:t>
      </w:r>
      <w:hyperlink r:id="rId6" w:history="1">
        <w:r w:rsidRPr="006D6EC0">
          <w:rPr>
            <w:rFonts w:eastAsia="Times New Roman"/>
            <w:color w:val="000000" w:themeColor="text1"/>
            <w:lang w:eastAsia="ru-RU"/>
          </w:rPr>
          <w:t>www.detionline.org</w:t>
        </w:r>
      </w:hyperlink>
      <w:r w:rsidRPr="00411003">
        <w:rPr>
          <w:rFonts w:eastAsia="Times New Roman"/>
          <w:color w:val="000000" w:themeColor="text1"/>
          <w:lang w:eastAsia="ru-RU"/>
        </w:rPr>
        <w:t>.</w:t>
      </w:r>
    </w:p>
    <w:p w:rsidR="008D70C0" w:rsidRP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w:t>
      </w:r>
    </w:p>
    <w:p w:rsidR="00411003" w:rsidRPr="006D6EC0" w:rsidRDefault="00411003" w:rsidP="00DB6572">
      <w:pPr>
        <w:pStyle w:val="a3"/>
        <w:shd w:val="clear" w:color="auto" w:fill="FFFFFF" w:themeFill="background1"/>
        <w:spacing w:before="0" w:beforeAutospacing="0" w:after="0" w:afterAutospacing="0"/>
        <w:ind w:left="-567" w:firstLine="567"/>
        <w:jc w:val="center"/>
        <w:rPr>
          <w:color w:val="000000" w:themeColor="text1"/>
        </w:rPr>
      </w:pPr>
      <w:r w:rsidRPr="006D6EC0">
        <w:rPr>
          <w:rStyle w:val="a5"/>
          <w:color w:val="000000" w:themeColor="text1"/>
        </w:rPr>
        <w:t>ПАМЯТКА ДЛЯ РОДИТЕЛЕЙ</w:t>
      </w:r>
    </w:p>
    <w:p w:rsidR="00411003" w:rsidRDefault="00411003" w:rsidP="00DB6572">
      <w:pPr>
        <w:pStyle w:val="a3"/>
        <w:shd w:val="clear" w:color="auto" w:fill="FFFFFF" w:themeFill="background1"/>
        <w:spacing w:before="0" w:beforeAutospacing="0" w:after="0" w:afterAutospacing="0"/>
        <w:ind w:left="-567" w:firstLine="567"/>
        <w:jc w:val="center"/>
        <w:rPr>
          <w:rStyle w:val="a5"/>
          <w:color w:val="000000" w:themeColor="text1"/>
        </w:rPr>
      </w:pPr>
      <w:r w:rsidRPr="006D6EC0">
        <w:rPr>
          <w:rStyle w:val="a5"/>
          <w:color w:val="000000" w:themeColor="text1"/>
        </w:rPr>
        <w:t>ОБ ИНФОРМАЦИОННОЙ БЕЗОПАСНОСТИ ДЕТЕЙ</w:t>
      </w:r>
    </w:p>
    <w:p w:rsidR="006D6EC0" w:rsidRPr="006D6EC0" w:rsidRDefault="006D6EC0" w:rsidP="00DB6572">
      <w:pPr>
        <w:pStyle w:val="a3"/>
        <w:shd w:val="clear" w:color="auto" w:fill="FFFFFF" w:themeFill="background1"/>
        <w:spacing w:before="0" w:beforeAutospacing="0" w:after="0" w:afterAutospacing="0"/>
        <w:ind w:left="-567" w:firstLine="567"/>
        <w:jc w:val="center"/>
        <w:rPr>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силу Федерального закона N 436-ФЗ информацией, причиняющей вред здоровью и (или) развитию детей, является: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информация, запрещенная для распространения среди детей;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информация, распространение которой ограничено среди детей определенных возрастных категорий.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К информации, запрещенной для распространения среди детей, относится: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lastRenderedPageBreak/>
        <w:t>7. отрицающая семейные ценности и формирующая неуважение к родителям и (или) другим членам семьи;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оправдывающая противоправное поведение;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содержащая нецензурную брань;</w:t>
      </w:r>
    </w:p>
    <w:p w:rsidR="00411003"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содержащая информацию порнографического характера.</w:t>
      </w:r>
    </w:p>
    <w:p w:rsidR="006D6EC0" w:rsidRPr="006D6EC0" w:rsidRDefault="006D6EC0" w:rsidP="00DB6572">
      <w:pPr>
        <w:pStyle w:val="a3"/>
        <w:shd w:val="clear" w:color="auto" w:fill="FFFFFF" w:themeFill="background1"/>
        <w:spacing w:before="0" w:beforeAutospacing="0" w:after="0" w:afterAutospacing="0"/>
        <w:ind w:left="-567" w:firstLine="567"/>
        <w:jc w:val="both"/>
        <w:rPr>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К информации, распространение которой ограничено среди детей определенного возраста, относится: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представляемая в виде изображения или описания половых отношений между мужчиной и женщиной;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содержащая бранные слова и выражения, не относящиеся к нецензурной брани.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Общие правила для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Если Ваш ребенок имеет аккаунт на одном из социальных сервисов (</w:t>
      </w:r>
      <w:proofErr w:type="spellStart"/>
      <w:r w:rsidRPr="006D6EC0">
        <w:rPr>
          <w:color w:val="000000" w:themeColor="text1"/>
        </w:rPr>
        <w:t>LiveJournal</w:t>
      </w:r>
      <w:proofErr w:type="spellEnd"/>
      <w:r w:rsidRPr="006D6EC0">
        <w:rPr>
          <w:color w:val="000000" w:themeColor="text1"/>
        </w:rPr>
        <w:t>, blogs.mail.ru, vkontakte.ru и т.п.), внимательно изучите, какую информацию помещают его участники в своих профилях и блогах, включая фотографии и видео.</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D6EC0">
        <w:rPr>
          <w:color w:val="000000" w:themeColor="text1"/>
        </w:rPr>
        <w:t>порносайт</w:t>
      </w:r>
      <w:proofErr w:type="spellEnd"/>
      <w:r w:rsidRPr="006D6EC0">
        <w:rPr>
          <w:color w:val="000000" w:themeColor="text1"/>
        </w:rPr>
        <w:t>, или сайт, на котором друг упоминает номер сотового телефона Вашего ребенка или Ваш домашний адрес)</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5. Будьте в курсе сетевой жизни Вашего ребенка. Интересуйтесь, кто их друзья в Интернет так же, как интересуетесь реальными друзьями.</w:t>
      </w:r>
    </w:p>
    <w:p w:rsidR="006D6EC0" w:rsidRDefault="006D6EC0" w:rsidP="00DB6572">
      <w:pPr>
        <w:pStyle w:val="a3"/>
        <w:shd w:val="clear" w:color="auto" w:fill="FFFFFF" w:themeFill="background1"/>
        <w:spacing w:before="0" w:beforeAutospacing="0" w:after="0" w:afterAutospacing="0"/>
        <w:ind w:left="-567" w:firstLine="567"/>
        <w:jc w:val="both"/>
        <w:rPr>
          <w:b/>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Возраст от 7 до 8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Советы по безопасности в сети Интернет для детей 7 - 8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Создайте список домашних правил посещения Интернета при участии детей и требуйте его выполнения.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Компьютер с подключением к Интернету должен находиться в общей комнате под присмотром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Используйте специальные детские поисковые машины.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lastRenderedPageBreak/>
        <w:t>5. Используйте средства блокирования нежелательного контента как дополнение к стандартному Родительскому контролю.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Создайте семейный электронный ящик, чтобы не позволить детям иметь собственные адреса.</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7. Блокируйте доступ к сайтам с бесплатными почтовыми ящиками с помощью соответствующего программного обеспечения.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Научите детей не загружать файлы, программы или музыку без вашего согласия.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Не разрешайте детям использовать службы мгновенного обмена сообщениями.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11. В "белый" список сайтов, разрешенных для посещения, вносите только сайты с хорошей репутацией.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12. Не забывайте беседовать с детьми об их друзьях в Интернете, как если бы речь шла о друзьях в реальной жизни.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13. Не делайте "табу" из вопросов половой жизни, так как в Интернете дети могут легко наткнуться на порнографию или сайты "для взрослых".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D6EC0" w:rsidRDefault="006D6EC0" w:rsidP="00DB6572">
      <w:pPr>
        <w:pStyle w:val="a3"/>
        <w:shd w:val="clear" w:color="auto" w:fill="FFFFFF" w:themeFill="background1"/>
        <w:spacing w:before="0" w:beforeAutospacing="0" w:after="0" w:afterAutospacing="0"/>
        <w:ind w:left="-567" w:firstLine="567"/>
        <w:jc w:val="both"/>
        <w:rPr>
          <w:b/>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Возраст детей от 9 до 12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Советы по безопасности для детей от 9 до 12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Создайте список домашних правил посещения Интернет при участии детей и требуйте его выполнения.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Требуйте от Вашего ребенка соблюдения норм нахождения за компьютером.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Компьютер с подключением в Интернет должен находиться в общей комнате под присмотром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5. Используйте средства блокирования нежелательного контента как дополнение к стандартному Родительскому контролю.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Не забывайте принимать непосредственное участие в жизни ребенка, беседовать с детьми об их друзьях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7. Настаивайте, чтобы дети никогда не соглашались на личные встречи с друзьями по Интернету.</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Позволяйте детям заходить только на сайты из "белого" списка, который создайте вместе с ними.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11. Создайте Вашему ребенку ограниченную учетную запись для работы на компьютере.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13. Расскажите детям о порнографии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15. Объясните детям, что нельзя использовать сеть для хулиганства, распространения сплетен или угроз.</w:t>
      </w:r>
    </w:p>
    <w:p w:rsidR="00411003" w:rsidRPr="006D6EC0" w:rsidRDefault="00411003" w:rsidP="00DB6572">
      <w:pPr>
        <w:shd w:val="clear" w:color="auto" w:fill="FFFFFF" w:themeFill="background1"/>
        <w:spacing w:after="0" w:line="240" w:lineRule="auto"/>
        <w:ind w:left="-567" w:firstLine="567"/>
        <w:jc w:val="both"/>
        <w:rPr>
          <w:color w:val="000000" w:themeColor="text1"/>
        </w:rPr>
      </w:pPr>
      <w:bookmarkStart w:id="0" w:name="_GoBack"/>
      <w:bookmarkEnd w:id="0"/>
    </w:p>
    <w:sectPr w:rsidR="00411003" w:rsidRPr="006D6EC0" w:rsidSect="006D6EC0">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11003"/>
    <w:rsid w:val="001854D0"/>
    <w:rsid w:val="00411003"/>
    <w:rsid w:val="0051378E"/>
    <w:rsid w:val="00627A11"/>
    <w:rsid w:val="006D6EC0"/>
    <w:rsid w:val="008D70C0"/>
    <w:rsid w:val="00A73FB1"/>
    <w:rsid w:val="00BB53DE"/>
    <w:rsid w:val="00DB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A8E79-4C68-41E6-BF20-625DD55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C0"/>
  </w:style>
  <w:style w:type="paragraph" w:styleId="1">
    <w:name w:val="heading 1"/>
    <w:basedOn w:val="a"/>
    <w:link w:val="10"/>
    <w:uiPriority w:val="9"/>
    <w:qFormat/>
    <w:rsid w:val="0041100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003"/>
    <w:rPr>
      <w:rFonts w:eastAsia="Times New Roman"/>
      <w:b/>
      <w:bCs/>
      <w:kern w:val="36"/>
      <w:sz w:val="48"/>
      <w:szCs w:val="48"/>
      <w:lang w:eastAsia="ru-RU"/>
    </w:rPr>
  </w:style>
  <w:style w:type="paragraph" w:styleId="a3">
    <w:name w:val="Normal (Web)"/>
    <w:basedOn w:val="a"/>
    <w:uiPriority w:val="99"/>
    <w:semiHidden/>
    <w:unhideWhenUsed/>
    <w:rsid w:val="00411003"/>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11003"/>
  </w:style>
  <w:style w:type="character" w:styleId="a4">
    <w:name w:val="Hyperlink"/>
    <w:basedOn w:val="a0"/>
    <w:uiPriority w:val="99"/>
    <w:semiHidden/>
    <w:unhideWhenUsed/>
    <w:rsid w:val="00411003"/>
    <w:rPr>
      <w:color w:val="0000FF"/>
      <w:u w:val="single"/>
    </w:rPr>
  </w:style>
  <w:style w:type="character" w:styleId="a5">
    <w:name w:val="Strong"/>
    <w:basedOn w:val="a0"/>
    <w:uiPriority w:val="22"/>
    <w:qFormat/>
    <w:rsid w:val="00411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9750">
      <w:bodyDiv w:val="1"/>
      <w:marLeft w:val="0"/>
      <w:marRight w:val="0"/>
      <w:marTop w:val="0"/>
      <w:marBottom w:val="0"/>
      <w:divBdr>
        <w:top w:val="none" w:sz="0" w:space="0" w:color="auto"/>
        <w:left w:val="none" w:sz="0" w:space="0" w:color="auto"/>
        <w:bottom w:val="none" w:sz="0" w:space="0" w:color="auto"/>
        <w:right w:val="none" w:sz="0" w:space="0" w:color="auto"/>
      </w:divBdr>
    </w:div>
    <w:div w:id="988484166">
      <w:bodyDiv w:val="1"/>
      <w:marLeft w:val="0"/>
      <w:marRight w:val="0"/>
      <w:marTop w:val="0"/>
      <w:marBottom w:val="0"/>
      <w:divBdr>
        <w:top w:val="none" w:sz="0" w:space="0" w:color="auto"/>
        <w:left w:val="none" w:sz="0" w:space="0" w:color="auto"/>
        <w:bottom w:val="none" w:sz="0" w:space="0" w:color="auto"/>
        <w:right w:val="none" w:sz="0" w:space="0" w:color="auto"/>
      </w:divBdr>
      <w:divsChild>
        <w:div w:id="1267888094">
          <w:marLeft w:val="300"/>
          <w:marRight w:val="600"/>
          <w:marTop w:val="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tionline.org/" TargetMode="External"/><Relationship Id="rId5" Type="http://schemas.openxmlformats.org/officeDocument/2006/relationships/hyperlink" Target="mailto:helpline@detionline.org" TargetMode="External"/><Relationship Id="rId4" Type="http://schemas.openxmlformats.org/officeDocument/2006/relationships/hyperlink" Target="http://detionline.com/helpline/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4</cp:revision>
  <cp:lastPrinted>2018-12-14T11:54:00Z</cp:lastPrinted>
  <dcterms:created xsi:type="dcterms:W3CDTF">2018-12-13T14:29:00Z</dcterms:created>
  <dcterms:modified xsi:type="dcterms:W3CDTF">2019-01-31T06:09:00Z</dcterms:modified>
</cp:coreProperties>
</file>