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C1" w:rsidRDefault="004C6052">
      <w:pPr>
        <w:pStyle w:val="Heading1"/>
        <w:spacing w:line="247" w:lineRule="exact"/>
        <w:ind w:right="1126"/>
        <w:jc w:val="center"/>
        <w:rPr>
          <w:sz w:val="24"/>
          <w:szCs w:val="24"/>
        </w:rPr>
      </w:pPr>
      <w:r>
        <w:rPr>
          <w:sz w:val="24"/>
          <w:szCs w:val="24"/>
        </w:rPr>
        <w:t>Аннотации к рабочим программам учебных дисциплин в 1-3 классах</w:t>
      </w:r>
    </w:p>
    <w:p w:rsidR="004C6052" w:rsidRPr="00754CC7" w:rsidRDefault="004C6052">
      <w:pPr>
        <w:pStyle w:val="Heading1"/>
        <w:spacing w:line="247" w:lineRule="exact"/>
        <w:ind w:right="1126"/>
        <w:jc w:val="center"/>
        <w:rPr>
          <w:sz w:val="24"/>
          <w:szCs w:val="24"/>
        </w:rPr>
      </w:pPr>
      <w:r>
        <w:rPr>
          <w:sz w:val="24"/>
          <w:szCs w:val="24"/>
        </w:rPr>
        <w:t>УМК «Школа России»</w:t>
      </w:r>
    </w:p>
    <w:p w:rsidR="005149C1" w:rsidRDefault="00754CC7">
      <w:pPr>
        <w:pStyle w:val="a3"/>
        <w:ind w:right="105" w:firstLine="708"/>
      </w:pPr>
      <w:r>
        <w:t>Программы составлены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 общего</w:t>
      </w:r>
      <w:r>
        <w:rPr>
          <w:spacing w:val="-5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5149C1" w:rsidRDefault="00754CC7">
      <w:pPr>
        <w:pStyle w:val="Heading1"/>
        <w:spacing w:before="6" w:line="249" w:lineRule="exact"/>
        <w:ind w:left="17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«Математика»</w:t>
      </w:r>
    </w:p>
    <w:p w:rsidR="005149C1" w:rsidRDefault="00754CC7">
      <w:pPr>
        <w:pStyle w:val="a3"/>
        <w:ind w:right="115" w:firstLine="708"/>
      </w:pPr>
      <w:r>
        <w:rPr>
          <w:b/>
        </w:rPr>
        <w:t xml:space="preserve">Авторы: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Колягин,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Бельтюкова</w:t>
      </w:r>
      <w:proofErr w:type="spellEnd"/>
      <w:r>
        <w:t>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Волкова,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Степанова.</w:t>
      </w:r>
    </w:p>
    <w:p w:rsidR="005149C1" w:rsidRDefault="00754CC7">
      <w:pPr>
        <w:pStyle w:val="Heading2"/>
        <w:spacing w:before="2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1"/>
        </w:rPr>
      </w:pPr>
      <w:r>
        <w:rPr>
          <w:sz w:val="21"/>
        </w:rPr>
        <w:t>математическое</w:t>
      </w:r>
      <w:r>
        <w:rPr>
          <w:spacing w:val="-5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младших 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4"/>
          <w:sz w:val="21"/>
        </w:rPr>
        <w:t xml:space="preserve"> </w:t>
      </w:r>
      <w:r>
        <w:rPr>
          <w:sz w:val="21"/>
        </w:rPr>
        <w:t>начальных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математических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знаний;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31"/>
          <w:sz w:val="21"/>
        </w:rPr>
        <w:t xml:space="preserve"> </w:t>
      </w:r>
      <w:r>
        <w:rPr>
          <w:sz w:val="21"/>
        </w:rPr>
        <w:t>критичности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8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31"/>
          <w:sz w:val="21"/>
        </w:rPr>
        <w:t xml:space="preserve"> </w:t>
      </w:r>
      <w:r>
        <w:rPr>
          <w:sz w:val="21"/>
        </w:rPr>
        <w:t>к</w:t>
      </w:r>
      <w:r>
        <w:rPr>
          <w:spacing w:val="30"/>
          <w:sz w:val="21"/>
        </w:rPr>
        <w:t xml:space="preserve"> </w:t>
      </w:r>
      <w:r>
        <w:rPr>
          <w:sz w:val="21"/>
        </w:rPr>
        <w:t>умственному</w:t>
      </w:r>
      <w:r>
        <w:rPr>
          <w:spacing w:val="22"/>
          <w:sz w:val="21"/>
        </w:rPr>
        <w:t xml:space="preserve"> </w:t>
      </w:r>
      <w:r>
        <w:rPr>
          <w:sz w:val="21"/>
        </w:rPr>
        <w:t>труду,</w:t>
      </w:r>
      <w:r>
        <w:rPr>
          <w:spacing w:val="3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23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-50"/>
          <w:sz w:val="21"/>
        </w:rPr>
        <w:t xml:space="preserve"> </w:t>
      </w:r>
      <w:r>
        <w:rPr>
          <w:sz w:val="21"/>
        </w:rPr>
        <w:t>математические знания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повседневной</w:t>
      </w:r>
      <w:r>
        <w:rPr>
          <w:spacing w:val="-7"/>
          <w:sz w:val="21"/>
        </w:rPr>
        <w:t xml:space="preserve"> </w:t>
      </w:r>
      <w:r>
        <w:rPr>
          <w:sz w:val="21"/>
        </w:rPr>
        <w:t>жизни.</w:t>
      </w:r>
    </w:p>
    <w:p w:rsidR="005149C1" w:rsidRDefault="00754CC7">
      <w:pPr>
        <w:pStyle w:val="a3"/>
        <w:ind w:right="105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математики в начальной школе, планируемые результаты освоения программы, критерии оценивания,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5149C1" w:rsidRDefault="00754CC7">
      <w:pPr>
        <w:pStyle w:val="a3"/>
        <w:spacing w:before="2"/>
        <w:ind w:right="115" w:firstLine="708"/>
      </w:pPr>
      <w:r>
        <w:t>В соответствии с учебным планом школы на изучение данной программы выделено: 132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(2,3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before="3"/>
        <w:ind w:left="164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В.Г.</w:t>
      </w:r>
      <w:r>
        <w:rPr>
          <w:spacing w:val="-6"/>
          <w:sz w:val="21"/>
        </w:rPr>
        <w:t xml:space="preserve"> </w:t>
      </w:r>
      <w:r>
        <w:rPr>
          <w:sz w:val="21"/>
        </w:rPr>
        <w:t>Горецкий,</w:t>
      </w:r>
      <w:r>
        <w:rPr>
          <w:spacing w:val="-6"/>
          <w:sz w:val="21"/>
        </w:rPr>
        <w:t xml:space="preserve"> </w:t>
      </w:r>
      <w:r>
        <w:rPr>
          <w:sz w:val="21"/>
        </w:rPr>
        <w:t>В.П.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Канакина</w:t>
      </w:r>
      <w:proofErr w:type="spellEnd"/>
      <w:r>
        <w:rPr>
          <w:sz w:val="21"/>
        </w:rPr>
        <w:t>.</w:t>
      </w:r>
    </w:p>
    <w:p w:rsidR="005149C1" w:rsidRDefault="00754CC7">
      <w:pPr>
        <w:pStyle w:val="Heading2"/>
      </w:pPr>
      <w:r>
        <w:t>Цели</w:t>
      </w:r>
      <w:r>
        <w:rPr>
          <w:spacing w:val="-4"/>
        </w:rPr>
        <w:t xml:space="preserve"> </w:t>
      </w:r>
      <w:r>
        <w:t>и задачи программы</w:t>
      </w:r>
    </w:p>
    <w:p w:rsidR="005149C1" w:rsidRDefault="00754CC7">
      <w:pPr>
        <w:pStyle w:val="a3"/>
        <w:spacing w:line="242" w:lineRule="auto"/>
        <w:ind w:right="120" w:firstLine="70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gramStart"/>
      <w:r>
        <w:t>познавательную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социокультурную</w:t>
      </w:r>
      <w:proofErr w:type="spellEnd"/>
      <w:r>
        <w:t xml:space="preserve"> цели.</w:t>
      </w:r>
    </w:p>
    <w:p w:rsidR="005149C1" w:rsidRDefault="00754CC7">
      <w:pPr>
        <w:pStyle w:val="a3"/>
        <w:spacing w:line="237" w:lineRule="auto"/>
        <w:ind w:right="111" w:firstLine="708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речи,</w:t>
      </w:r>
      <w:r>
        <w:rPr>
          <w:spacing w:val="-4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воображения</w:t>
      </w:r>
      <w:r>
        <w:rPr>
          <w:spacing w:val="-5"/>
          <w:sz w:val="21"/>
        </w:rPr>
        <w:t xml:space="preserve"> </w:t>
      </w:r>
      <w:r>
        <w:rPr>
          <w:sz w:val="21"/>
        </w:rPr>
        <w:t>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3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лексике,</w:t>
      </w:r>
      <w:r>
        <w:rPr>
          <w:spacing w:val="-5"/>
          <w:sz w:val="21"/>
        </w:rPr>
        <w:t xml:space="preserve"> </w:t>
      </w:r>
      <w:r>
        <w:rPr>
          <w:sz w:val="21"/>
        </w:rPr>
        <w:t>фонетике,</w:t>
      </w:r>
      <w:r>
        <w:rPr>
          <w:spacing w:val="-5"/>
          <w:sz w:val="21"/>
        </w:rPr>
        <w:t xml:space="preserve"> </w:t>
      </w:r>
      <w:r>
        <w:rPr>
          <w:sz w:val="21"/>
        </w:rPr>
        <w:t>грамматике</w:t>
      </w:r>
      <w:r>
        <w:rPr>
          <w:spacing w:val="-7"/>
          <w:sz w:val="21"/>
        </w:rPr>
        <w:t xml:space="preserve"> </w:t>
      </w:r>
      <w:r>
        <w:rPr>
          <w:sz w:val="21"/>
        </w:rPr>
        <w:t>русского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языка;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умениями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правильно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писать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читать;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11"/>
          <w:sz w:val="21"/>
        </w:rPr>
        <w:t xml:space="preserve"> </w:t>
      </w:r>
      <w:r>
        <w:rPr>
          <w:sz w:val="21"/>
        </w:rPr>
        <w:t>позитивного</w:t>
      </w:r>
      <w:r>
        <w:rPr>
          <w:spacing w:val="7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11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8"/>
          <w:sz w:val="21"/>
        </w:rPr>
        <w:t xml:space="preserve"> </w:t>
      </w:r>
      <w:r>
        <w:rPr>
          <w:sz w:val="21"/>
        </w:rPr>
        <w:t>к</w:t>
      </w:r>
      <w:r>
        <w:rPr>
          <w:spacing w:val="6"/>
          <w:sz w:val="21"/>
        </w:rPr>
        <w:t xml:space="preserve"> </w:t>
      </w:r>
      <w:r>
        <w:rPr>
          <w:sz w:val="21"/>
        </w:rPr>
        <w:t>русскому</w:t>
      </w:r>
      <w:r>
        <w:rPr>
          <w:spacing w:val="3"/>
          <w:sz w:val="21"/>
        </w:rPr>
        <w:t xml:space="preserve"> </w:t>
      </w:r>
      <w:r>
        <w:rPr>
          <w:sz w:val="21"/>
        </w:rPr>
        <w:t>языку;</w:t>
      </w:r>
      <w:r>
        <w:rPr>
          <w:spacing w:val="10"/>
          <w:sz w:val="21"/>
        </w:rPr>
        <w:t xml:space="preserve"> </w:t>
      </w:r>
      <w:r>
        <w:rPr>
          <w:sz w:val="21"/>
        </w:rPr>
        <w:t>пробуждение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познавательного интереса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языку,</w:t>
      </w:r>
      <w:r>
        <w:rPr>
          <w:spacing w:val="-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совершенствовать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свою</w:t>
      </w:r>
      <w:r>
        <w:rPr>
          <w:spacing w:val="-5"/>
          <w:sz w:val="21"/>
        </w:rPr>
        <w:t xml:space="preserve"> </w:t>
      </w:r>
      <w:r>
        <w:rPr>
          <w:sz w:val="21"/>
        </w:rPr>
        <w:t>речь.</w:t>
      </w:r>
    </w:p>
    <w:p w:rsidR="005149C1" w:rsidRDefault="00754CC7">
      <w:pPr>
        <w:pStyle w:val="a3"/>
        <w:spacing w:before="1"/>
        <w:ind w:right="106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15" w:firstLine="708"/>
      </w:pPr>
      <w:r>
        <w:t>В соответствии с учебным планом школы на изучение данной программы выделено: 165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(2-3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before="4"/>
        <w:ind w:left="12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5149C1" w:rsidRDefault="00754CC7">
      <w:pPr>
        <w:pStyle w:val="a3"/>
        <w:spacing w:line="240" w:lineRule="exact"/>
        <w:ind w:left="809"/>
      </w:pPr>
      <w:r>
        <w:rPr>
          <w:b/>
        </w:rPr>
        <w:t>Авторы:</w:t>
      </w:r>
      <w:r>
        <w:rPr>
          <w:b/>
          <w:spacing w:val="-1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Климанова,</w:t>
      </w:r>
      <w:r>
        <w:rPr>
          <w:spacing w:val="-7"/>
        </w:rPr>
        <w:t xml:space="preserve"> </w:t>
      </w:r>
      <w:r>
        <w:t>В.Г.</w:t>
      </w:r>
      <w:r>
        <w:rPr>
          <w:spacing w:val="-7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Голованова.</w:t>
      </w:r>
    </w:p>
    <w:p w:rsidR="005149C1" w:rsidRDefault="00754CC7">
      <w:pPr>
        <w:pStyle w:val="Heading2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осознанным,</w:t>
      </w:r>
      <w:r>
        <w:rPr>
          <w:spacing w:val="-5"/>
          <w:sz w:val="21"/>
        </w:rPr>
        <w:t xml:space="preserve"> </w:t>
      </w:r>
      <w:r>
        <w:rPr>
          <w:sz w:val="21"/>
        </w:rPr>
        <w:t>правильным,</w:t>
      </w:r>
      <w:r>
        <w:rPr>
          <w:spacing w:val="-4"/>
          <w:sz w:val="21"/>
        </w:rPr>
        <w:t xml:space="preserve"> </w:t>
      </w:r>
      <w:r>
        <w:rPr>
          <w:sz w:val="21"/>
        </w:rPr>
        <w:t>беглым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выразительным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чтением;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совершенствование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всех</w:t>
      </w:r>
      <w:r>
        <w:rPr>
          <w:spacing w:val="-2"/>
          <w:sz w:val="21"/>
        </w:rPr>
        <w:t xml:space="preserve"> </w:t>
      </w:r>
      <w:r>
        <w:rPr>
          <w:sz w:val="21"/>
        </w:rPr>
        <w:t>видов</w:t>
      </w:r>
      <w:r>
        <w:rPr>
          <w:spacing w:val="-8"/>
          <w:sz w:val="21"/>
        </w:rPr>
        <w:t xml:space="preserve"> </w:t>
      </w:r>
      <w:r>
        <w:rPr>
          <w:sz w:val="21"/>
        </w:rPr>
        <w:t>речевой</w:t>
      </w:r>
      <w:r>
        <w:rPr>
          <w:spacing w:val="-5"/>
          <w:sz w:val="21"/>
        </w:rPr>
        <w:t xml:space="preserve"> </w:t>
      </w:r>
      <w:r>
        <w:rPr>
          <w:sz w:val="21"/>
        </w:rPr>
        <w:t>деятельности;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5"/>
          <w:sz w:val="21"/>
        </w:rPr>
        <w:t xml:space="preserve"> </w:t>
      </w:r>
      <w:r>
        <w:rPr>
          <w:sz w:val="21"/>
        </w:rPr>
        <w:t>читательского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кругозора;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7"/>
          <w:sz w:val="21"/>
        </w:rPr>
        <w:t xml:space="preserve"> </w:t>
      </w:r>
      <w:r>
        <w:rPr>
          <w:sz w:val="21"/>
        </w:rPr>
        <w:t>художественно-творческих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познавательных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способностей;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1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чтению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книге.</w:t>
      </w:r>
    </w:p>
    <w:p w:rsidR="005149C1" w:rsidRDefault="00754CC7">
      <w:pPr>
        <w:pStyle w:val="a3"/>
        <w:ind w:right="110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литературного чтения в начальной школе, планируемые результаты освоения программы, 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spacing w:line="242" w:lineRule="auto"/>
        <w:ind w:right="115" w:firstLine="708"/>
      </w:pPr>
      <w:r>
        <w:t>В соответствии с учебным планом школы на изучение данной программы выделено: 132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(2-3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before="2" w:line="249" w:lineRule="exact"/>
        <w:ind w:left="14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5149C1" w:rsidRDefault="00754CC7">
      <w:pPr>
        <w:spacing w:line="238" w:lineRule="exact"/>
        <w:ind w:left="809"/>
        <w:jc w:val="both"/>
        <w:rPr>
          <w:sz w:val="21"/>
        </w:rPr>
      </w:pPr>
      <w:r>
        <w:rPr>
          <w:b/>
          <w:sz w:val="21"/>
        </w:rPr>
        <w:t>Автор: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А.А.</w:t>
      </w:r>
      <w:r>
        <w:rPr>
          <w:spacing w:val="-3"/>
          <w:sz w:val="21"/>
        </w:rPr>
        <w:t xml:space="preserve"> </w:t>
      </w:r>
      <w:r>
        <w:rPr>
          <w:sz w:val="21"/>
        </w:rPr>
        <w:t>Плешаков.</w:t>
      </w:r>
    </w:p>
    <w:p w:rsidR="005149C1" w:rsidRDefault="00754CC7">
      <w:pPr>
        <w:pStyle w:val="Heading2"/>
        <w:spacing w:before="6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1"/>
        </w:rPr>
      </w:pP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целостной</w:t>
      </w:r>
      <w:r>
        <w:rPr>
          <w:spacing w:val="1"/>
          <w:sz w:val="21"/>
        </w:rPr>
        <w:t xml:space="preserve"> </w:t>
      </w:r>
      <w:r>
        <w:rPr>
          <w:sz w:val="21"/>
        </w:rPr>
        <w:t>картины</w:t>
      </w:r>
      <w:r>
        <w:rPr>
          <w:spacing w:val="1"/>
          <w:sz w:val="21"/>
        </w:rPr>
        <w:t xml:space="preserve"> </w:t>
      </w:r>
      <w:r>
        <w:rPr>
          <w:sz w:val="21"/>
        </w:rPr>
        <w:t>мира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1"/>
          <w:sz w:val="21"/>
        </w:rPr>
        <w:t xml:space="preserve"> </w:t>
      </w:r>
      <w:r>
        <w:rPr>
          <w:sz w:val="21"/>
        </w:rPr>
        <w:t>места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нем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единства</w:t>
      </w:r>
      <w:r>
        <w:rPr>
          <w:spacing w:val="1"/>
          <w:sz w:val="21"/>
        </w:rPr>
        <w:t xml:space="preserve"> </w:t>
      </w:r>
      <w:r>
        <w:rPr>
          <w:sz w:val="21"/>
        </w:rPr>
        <w:t>рационально-научного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познания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осмысления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ребенком</w:t>
      </w:r>
      <w:r>
        <w:rPr>
          <w:spacing w:val="1"/>
          <w:sz w:val="21"/>
        </w:rPr>
        <w:t xml:space="preserve"> </w:t>
      </w:r>
      <w:r>
        <w:rPr>
          <w:sz w:val="21"/>
        </w:rPr>
        <w:t>личного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опыта</w:t>
      </w:r>
      <w:r>
        <w:rPr>
          <w:spacing w:val="1"/>
          <w:sz w:val="21"/>
        </w:rPr>
        <w:t xml:space="preserve"> </w:t>
      </w:r>
      <w:r>
        <w:rPr>
          <w:sz w:val="21"/>
        </w:rPr>
        <w:t>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людьми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природой;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духовно-нравственное развитие и воспитание личности гражданина России в условиях культурного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многообразия</w:t>
      </w:r>
      <w:r>
        <w:rPr>
          <w:spacing w:val="-8"/>
          <w:sz w:val="21"/>
        </w:rPr>
        <w:t xml:space="preserve"> </w:t>
      </w:r>
      <w:r>
        <w:rPr>
          <w:sz w:val="21"/>
        </w:rPr>
        <w:t>российского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общества.</w:t>
      </w:r>
    </w:p>
    <w:p w:rsidR="005149C1" w:rsidRDefault="005149C1">
      <w:pPr>
        <w:spacing w:line="242" w:lineRule="auto"/>
        <w:jc w:val="both"/>
        <w:rPr>
          <w:sz w:val="21"/>
        </w:rPr>
        <w:sectPr w:rsidR="005149C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49C1" w:rsidRDefault="00754CC7">
      <w:pPr>
        <w:pStyle w:val="a3"/>
        <w:spacing w:before="68"/>
        <w:ind w:right="109" w:firstLine="628"/>
      </w:pPr>
      <w:r>
        <w:rPr>
          <w:b/>
        </w:rPr>
        <w:lastRenderedPageBreak/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spacing w:before="4"/>
        <w:ind w:right="120" w:firstLine="708"/>
      </w:pPr>
      <w:r>
        <w:t>В соответствии с учебным планом школы на изучение данной программы выделено: 66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(2-3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before="3"/>
        <w:ind w:left="956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 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Т.Я.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Шпикалова</w:t>
      </w:r>
      <w:proofErr w:type="spell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Л.В.</w:t>
      </w:r>
      <w:r>
        <w:rPr>
          <w:spacing w:val="-3"/>
          <w:sz w:val="21"/>
        </w:rPr>
        <w:t xml:space="preserve"> </w:t>
      </w:r>
      <w:r>
        <w:rPr>
          <w:sz w:val="21"/>
        </w:rPr>
        <w:t>Ершова.</w:t>
      </w:r>
    </w:p>
    <w:p w:rsidR="005149C1" w:rsidRDefault="00754CC7">
      <w:pPr>
        <w:pStyle w:val="Heading2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1"/>
          <w:sz w:val="21"/>
        </w:rPr>
        <w:t xml:space="preserve"> </w:t>
      </w:r>
      <w:r>
        <w:rPr>
          <w:sz w:val="21"/>
        </w:rPr>
        <w:t>личности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средствами</w:t>
      </w:r>
      <w:r>
        <w:rPr>
          <w:spacing w:val="-5"/>
          <w:sz w:val="21"/>
        </w:rPr>
        <w:t xml:space="preserve"> </w:t>
      </w:r>
      <w:r>
        <w:rPr>
          <w:sz w:val="21"/>
        </w:rPr>
        <w:t>искусства;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1"/>
        </w:rPr>
      </w:pPr>
      <w:r>
        <w:rPr>
          <w:sz w:val="21"/>
        </w:rPr>
        <w:t>получение</w:t>
      </w:r>
      <w:r>
        <w:rPr>
          <w:spacing w:val="28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24"/>
          <w:sz w:val="21"/>
        </w:rPr>
        <w:t xml:space="preserve"> </w:t>
      </w:r>
      <w:r>
        <w:rPr>
          <w:sz w:val="21"/>
        </w:rPr>
        <w:t>опыта</w:t>
      </w:r>
      <w:r>
        <w:rPr>
          <w:spacing w:val="28"/>
          <w:sz w:val="21"/>
        </w:rPr>
        <w:t xml:space="preserve"> </w:t>
      </w:r>
      <w:r>
        <w:rPr>
          <w:sz w:val="21"/>
        </w:rPr>
        <w:t>восприятия</w:t>
      </w:r>
      <w:r>
        <w:rPr>
          <w:spacing w:val="25"/>
          <w:sz w:val="21"/>
        </w:rPr>
        <w:t xml:space="preserve"> </w:t>
      </w:r>
      <w:r>
        <w:rPr>
          <w:sz w:val="21"/>
        </w:rPr>
        <w:t>произведений</w:t>
      </w:r>
      <w:r>
        <w:rPr>
          <w:spacing w:val="25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28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опыта</w:t>
      </w:r>
      <w:r>
        <w:rPr>
          <w:spacing w:val="-50"/>
          <w:sz w:val="21"/>
        </w:rPr>
        <w:t xml:space="preserve"> </w:t>
      </w:r>
      <w:r>
        <w:rPr>
          <w:sz w:val="21"/>
        </w:rPr>
        <w:t>художественно-творческой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3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изобразительному</w:t>
      </w:r>
      <w:r>
        <w:rPr>
          <w:spacing w:val="-10"/>
          <w:sz w:val="21"/>
        </w:rPr>
        <w:t xml:space="preserve"> </w:t>
      </w:r>
      <w:r>
        <w:rPr>
          <w:sz w:val="21"/>
        </w:rPr>
        <w:t>искусству;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3"/>
          <w:sz w:val="21"/>
        </w:rPr>
        <w:t xml:space="preserve"> </w:t>
      </w:r>
      <w:r>
        <w:rPr>
          <w:sz w:val="21"/>
        </w:rPr>
        <w:t>воображения,</w:t>
      </w:r>
      <w:r>
        <w:rPr>
          <w:spacing w:val="-6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потенциала</w:t>
      </w:r>
      <w:r>
        <w:rPr>
          <w:spacing w:val="-7"/>
          <w:sz w:val="21"/>
        </w:rPr>
        <w:t xml:space="preserve"> </w:t>
      </w:r>
      <w:r>
        <w:rPr>
          <w:sz w:val="21"/>
        </w:rPr>
        <w:t>ребенка;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7"/>
          <w:sz w:val="21"/>
        </w:rPr>
        <w:t xml:space="preserve"> </w:t>
      </w:r>
      <w:r>
        <w:rPr>
          <w:sz w:val="21"/>
        </w:rPr>
        <w:t>элементарной</w:t>
      </w:r>
      <w:r>
        <w:rPr>
          <w:spacing w:val="-6"/>
          <w:sz w:val="21"/>
        </w:rPr>
        <w:t xml:space="preserve"> </w:t>
      </w:r>
      <w:r>
        <w:rPr>
          <w:sz w:val="21"/>
        </w:rPr>
        <w:t>художественной</w:t>
      </w:r>
      <w:r>
        <w:rPr>
          <w:spacing w:val="-7"/>
          <w:sz w:val="21"/>
        </w:rPr>
        <w:t xml:space="preserve"> </w:t>
      </w:r>
      <w:r>
        <w:rPr>
          <w:sz w:val="21"/>
        </w:rPr>
        <w:t>грамотой.</w:t>
      </w:r>
    </w:p>
    <w:p w:rsidR="005149C1" w:rsidRDefault="00754CC7">
      <w:pPr>
        <w:pStyle w:val="a3"/>
        <w:spacing w:before="3"/>
        <w:ind w:right="111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5149C1" w:rsidRDefault="00754CC7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(2-3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before="3"/>
        <w:ind w:left="174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«Технология»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Н.И.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Роговцева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Н.В.</w:t>
      </w:r>
      <w:r>
        <w:rPr>
          <w:spacing w:val="-4"/>
          <w:sz w:val="21"/>
        </w:rPr>
        <w:t xml:space="preserve"> </w:t>
      </w:r>
      <w:r>
        <w:rPr>
          <w:sz w:val="21"/>
        </w:rPr>
        <w:t>Богданова.</w:t>
      </w:r>
    </w:p>
    <w:p w:rsidR="005149C1" w:rsidRDefault="00754CC7">
      <w:pPr>
        <w:pStyle w:val="Heading2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конструкторско-технологических</w:t>
      </w:r>
      <w:r>
        <w:rPr>
          <w:spacing w:val="-7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умений;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1"/>
        </w:rPr>
      </w:pPr>
      <w:r>
        <w:rPr>
          <w:sz w:val="21"/>
        </w:rPr>
        <w:t>Формирование целостной картины мира материальной и духовной культуры как продукта творческой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предметно-преобразующей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человека;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1"/>
        </w:rPr>
      </w:pPr>
      <w:r>
        <w:rPr>
          <w:sz w:val="21"/>
        </w:rPr>
        <w:t>развитие</w:t>
      </w:r>
      <w:r>
        <w:rPr>
          <w:spacing w:val="27"/>
          <w:sz w:val="21"/>
        </w:rPr>
        <w:t xml:space="preserve"> </w:t>
      </w:r>
      <w:r>
        <w:rPr>
          <w:sz w:val="21"/>
        </w:rPr>
        <w:t>знаково-символического</w:t>
      </w:r>
      <w:r>
        <w:rPr>
          <w:spacing w:val="32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пространственного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9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31"/>
          <w:sz w:val="21"/>
        </w:rPr>
        <w:t xml:space="preserve"> </w:t>
      </w:r>
      <w:r>
        <w:rPr>
          <w:sz w:val="21"/>
        </w:rPr>
        <w:t>и</w:t>
      </w:r>
      <w:r>
        <w:rPr>
          <w:spacing w:val="21"/>
          <w:sz w:val="21"/>
        </w:rPr>
        <w:t xml:space="preserve"> </w:t>
      </w:r>
      <w:r>
        <w:rPr>
          <w:sz w:val="21"/>
        </w:rPr>
        <w:t>репродуктивного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воображения;</w:t>
      </w:r>
    </w:p>
    <w:p w:rsidR="005149C1" w:rsidRDefault="00754CC7">
      <w:pPr>
        <w:pStyle w:val="a3"/>
        <w:spacing w:line="242" w:lineRule="auto"/>
        <w:jc w:val="left"/>
      </w:pPr>
      <w:r>
        <w:t>-овладение</w:t>
      </w:r>
      <w:r>
        <w:rPr>
          <w:spacing w:val="8"/>
        </w:rPr>
        <w:t xml:space="preserve"> </w:t>
      </w:r>
      <w:r>
        <w:t>первоначальными</w:t>
      </w:r>
      <w:r>
        <w:rPr>
          <w:spacing w:val="5"/>
        </w:rPr>
        <w:t xml:space="preserve"> </w:t>
      </w:r>
      <w:r>
        <w:t>умениями</w:t>
      </w:r>
      <w:r>
        <w:rPr>
          <w:spacing w:val="5"/>
        </w:rPr>
        <w:t xml:space="preserve"> </w:t>
      </w:r>
      <w:r>
        <w:t>передачи,</w:t>
      </w:r>
      <w:r>
        <w:rPr>
          <w:spacing w:val="5"/>
        </w:rPr>
        <w:t xml:space="preserve"> </w:t>
      </w:r>
      <w:r>
        <w:t>поиска,</w:t>
      </w:r>
      <w:r>
        <w:rPr>
          <w:spacing w:val="5"/>
        </w:rPr>
        <w:t xml:space="preserve"> </w:t>
      </w:r>
      <w:r>
        <w:t>преобразования,</w:t>
      </w:r>
      <w:r>
        <w:rPr>
          <w:spacing w:val="5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0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компьютера; поиск необходимой</w:t>
      </w:r>
      <w:r>
        <w:rPr>
          <w:spacing w:val="-4"/>
        </w:rPr>
        <w:t xml:space="preserve"> </w:t>
      </w:r>
      <w:r>
        <w:t>информации.</w:t>
      </w:r>
    </w:p>
    <w:p w:rsidR="005149C1" w:rsidRDefault="00754CC7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технологии (труда) в начальной школе, планируемые результаты освоения программы,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19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(2-3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Heading1"/>
        <w:spacing w:line="246" w:lineRule="exact"/>
        <w:ind w:left="192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«Музыка»</w:t>
      </w:r>
    </w:p>
    <w:p w:rsidR="005149C1" w:rsidRDefault="00754CC7">
      <w:pPr>
        <w:pStyle w:val="a3"/>
        <w:ind w:right="103" w:firstLine="708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«Преемственность</w:t>
      </w:r>
      <w:r>
        <w:rPr>
          <w:spacing w:val="1"/>
        </w:rPr>
        <w:t xml:space="preserve"> </w:t>
      </w:r>
      <w:r>
        <w:t>четырехлетней</w:t>
      </w:r>
      <w:r>
        <w:rPr>
          <w:spacing w:val="1"/>
        </w:rPr>
        <w:t xml:space="preserve"> </w:t>
      </w:r>
      <w:r>
        <w:t>начальной школы в системе непрерывного образования» / Музыка. Авторы: Е. Д. Критская, Г. П.</w:t>
      </w:r>
      <w:r>
        <w:rPr>
          <w:spacing w:val="1"/>
        </w:rPr>
        <w:t xml:space="preserve"> </w:t>
      </w:r>
      <w:r>
        <w:t>Сергеева,</w:t>
      </w:r>
      <w:r>
        <w:rPr>
          <w:spacing w:val="-6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C.</w:t>
      </w:r>
      <w:r>
        <w:rPr>
          <w:spacing w:val="51"/>
        </w:rPr>
        <w:t xml:space="preserve"> </w:t>
      </w:r>
      <w:proofErr w:type="spellStart"/>
      <w:r>
        <w:t>Шмагина</w:t>
      </w:r>
      <w:proofErr w:type="spellEnd"/>
      <w:r>
        <w:t>.</w:t>
      </w:r>
    </w:p>
    <w:p w:rsidR="005149C1" w:rsidRDefault="00754CC7">
      <w:pPr>
        <w:pStyle w:val="Heading2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5"/>
        </w:rPr>
        <w:t xml:space="preserve"> </w:t>
      </w:r>
      <w:r>
        <w:t>программы:</w:t>
      </w:r>
    </w:p>
    <w:p w:rsidR="005149C1" w:rsidRDefault="00754CC7">
      <w:pPr>
        <w:pStyle w:val="a3"/>
        <w:spacing w:line="238" w:lineRule="exact"/>
      </w:pP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развитие активного, прочувствованного и осознанного восприятия школьниками лучших образцов</w:t>
      </w:r>
      <w:r>
        <w:rPr>
          <w:spacing w:val="1"/>
          <w:sz w:val="21"/>
        </w:rPr>
        <w:t xml:space="preserve"> </w:t>
      </w:r>
      <w:r>
        <w:rPr>
          <w:sz w:val="21"/>
        </w:rPr>
        <w:t>мировой</w:t>
      </w:r>
      <w:r>
        <w:rPr>
          <w:spacing w:val="-8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 прошлого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1"/>
        </w:rPr>
      </w:pPr>
      <w:r>
        <w:rPr>
          <w:sz w:val="21"/>
        </w:rPr>
        <w:t>накопление на основе восприятия музыки тезауруса</w:t>
      </w:r>
      <w:r>
        <w:rPr>
          <w:spacing w:val="1"/>
          <w:sz w:val="21"/>
        </w:rPr>
        <w:t xml:space="preserve"> </w:t>
      </w:r>
      <w:r>
        <w:rPr>
          <w:sz w:val="21"/>
        </w:rPr>
        <w:t>— интонационно-образного словаря, багажа</w:t>
      </w:r>
      <w:r>
        <w:rPr>
          <w:spacing w:val="1"/>
          <w:sz w:val="21"/>
        </w:rPr>
        <w:t xml:space="preserve"> </w:t>
      </w:r>
      <w:r>
        <w:rPr>
          <w:sz w:val="21"/>
        </w:rPr>
        <w:t>музыкальных впечатлений, первоначальных знаний о музыке, хорового исполнительства, необходимых</w:t>
      </w:r>
      <w:r>
        <w:rPr>
          <w:spacing w:val="-50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ориентации</w:t>
      </w:r>
      <w:r>
        <w:rPr>
          <w:spacing w:val="-3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сложном</w:t>
      </w:r>
      <w:r>
        <w:rPr>
          <w:spacing w:val="-3"/>
          <w:sz w:val="21"/>
        </w:rPr>
        <w:t xml:space="preserve"> </w:t>
      </w:r>
      <w:r>
        <w:rPr>
          <w:sz w:val="21"/>
        </w:rPr>
        <w:t>мире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искусства;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1"/>
        </w:rPr>
      </w:pPr>
      <w:r>
        <w:rPr>
          <w:sz w:val="21"/>
        </w:rPr>
        <w:t>приобщение к искусству как духовному опыту поколений, овладение способами художественной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развитие индивидуальности,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дарования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-8"/>
          <w:sz w:val="21"/>
        </w:rPr>
        <w:t xml:space="preserve"> </w:t>
      </w:r>
      <w:r>
        <w:rPr>
          <w:sz w:val="21"/>
        </w:rPr>
        <w:t>ребенка.</w:t>
      </w:r>
    </w:p>
    <w:p w:rsidR="005149C1" w:rsidRDefault="00754CC7">
      <w:pPr>
        <w:pStyle w:val="a3"/>
        <w:ind w:right="112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0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(2-3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>
      <w:pPr>
        <w:pStyle w:val="Heading1"/>
        <w:ind w:left="1241"/>
      </w:pPr>
    </w:p>
    <w:p w:rsidR="00754CC7" w:rsidRDefault="00754CC7" w:rsidP="00AD3737">
      <w:pPr>
        <w:pStyle w:val="Heading1"/>
        <w:ind w:left="0"/>
      </w:pPr>
    </w:p>
    <w:sectPr w:rsidR="00754CC7" w:rsidSect="005149C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6A2"/>
    <w:multiLevelType w:val="hybridMultilevel"/>
    <w:tmpl w:val="8DB4C634"/>
    <w:lvl w:ilvl="0" w:tplc="5E346DBE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FF8B29A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4AE0F1F8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3B743E3C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E676D8F2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347E1E76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F84C1A30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F932A90A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67DE26F2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9C1"/>
    <w:rsid w:val="00395EC8"/>
    <w:rsid w:val="004C6052"/>
    <w:rsid w:val="005149C1"/>
    <w:rsid w:val="005722AB"/>
    <w:rsid w:val="00754CC7"/>
    <w:rsid w:val="00A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9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9C1"/>
    <w:pPr>
      <w:ind w:left="100"/>
      <w:jc w:val="both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149C1"/>
    <w:pPr>
      <w:spacing w:line="251" w:lineRule="exact"/>
      <w:ind w:left="1074"/>
      <w:jc w:val="both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5149C1"/>
    <w:pPr>
      <w:spacing w:before="3" w:line="239" w:lineRule="exact"/>
      <w:ind w:left="809"/>
      <w:jc w:val="both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5149C1"/>
    <w:pPr>
      <w:ind w:left="100"/>
    </w:pPr>
  </w:style>
  <w:style w:type="paragraph" w:customStyle="1" w:styleId="TableParagraph">
    <w:name w:val="Table Paragraph"/>
    <w:basedOn w:val="a"/>
    <w:uiPriority w:val="1"/>
    <w:qFormat/>
    <w:rsid w:val="0051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*</cp:lastModifiedBy>
  <cp:revision>5</cp:revision>
  <dcterms:created xsi:type="dcterms:W3CDTF">2023-02-06T10:47:00Z</dcterms:created>
  <dcterms:modified xsi:type="dcterms:W3CDTF">2023-02-07T18:20:00Z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